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DE73F4" w14:textId="4A80B750" w:rsidR="001D2B4B" w:rsidRDefault="001D2B4B" w:rsidP="001D2B4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</w:t>
      </w:r>
      <w:r>
        <w:rPr>
          <w:b/>
          <w:sz w:val="28"/>
          <w:szCs w:val="28"/>
        </w:rPr>
        <w:t>nnex-6</w:t>
      </w:r>
    </w:p>
    <w:p w14:paraId="665823CC" w14:textId="77777777" w:rsidR="001D2B4B" w:rsidRDefault="001D2B4B"/>
    <w:p w14:paraId="5E622F4F" w14:textId="77777777" w:rsidR="001D2B4B" w:rsidRDefault="001D2B4B"/>
    <w:p w14:paraId="000000A6" w14:textId="77777777" w:rsidR="006E7F81" w:rsidRDefault="00CB7C1B">
      <w:r>
        <w:t xml:space="preserve"> </w:t>
      </w:r>
    </w:p>
    <w:p w14:paraId="000000A7" w14:textId="77777777" w:rsidR="006E7F81" w:rsidRDefault="00CB7C1B">
      <w:pPr>
        <w:spacing w:line="360" w:lineRule="auto"/>
        <w:jc w:val="center"/>
        <w:rPr>
          <w:b/>
        </w:rPr>
      </w:pPr>
      <w:r>
        <w:rPr>
          <w:b/>
        </w:rPr>
        <w:t>The Second Session of the Assembly of the Asian Forest Cooperation Organization (AFoCO)</w:t>
      </w:r>
    </w:p>
    <w:p w14:paraId="000000A8" w14:textId="77777777" w:rsidR="006E7F81" w:rsidRDefault="00CB7C1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24-25 April 2019, Gyeongju, Korea</w:t>
      </w:r>
    </w:p>
    <w:p w14:paraId="000000A9" w14:textId="77777777" w:rsidR="006E7F81" w:rsidRDefault="00CB7C1B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000000AA" w14:textId="77777777" w:rsidR="006E7F81" w:rsidRDefault="00CB7C1B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000000AB" w14:textId="77777777" w:rsidR="006E7F81" w:rsidRDefault="00CB7C1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List of Decisions Adopted by the Assembly at Its Second Session</w:t>
      </w:r>
    </w:p>
    <w:p w14:paraId="000000AC" w14:textId="77777777" w:rsidR="006E7F81" w:rsidRDefault="00CB7C1B">
      <w:pPr>
        <w:spacing w:line="360" w:lineRule="auto"/>
        <w:jc w:val="center"/>
      </w:pPr>
      <w:r>
        <w:t xml:space="preserve"> </w:t>
      </w:r>
    </w:p>
    <w:p w14:paraId="000000AD" w14:textId="77777777" w:rsidR="006E7F81" w:rsidRDefault="00CB7C1B">
      <w:pPr>
        <w:spacing w:line="480" w:lineRule="auto"/>
      </w:pPr>
      <w:r>
        <w:t>Decision 17-II-19S: Development of Regulations, Policies, Guidelines, and Manual</w:t>
      </w:r>
    </w:p>
    <w:p w14:paraId="000000B0" w14:textId="77777777" w:rsidR="006E7F81" w:rsidRDefault="00CB7C1B">
      <w:pPr>
        <w:spacing w:line="480" w:lineRule="auto"/>
      </w:pPr>
      <w:r>
        <w:t>Decision 18-II-19S: Approval of Projects</w:t>
      </w:r>
    </w:p>
    <w:p w14:paraId="000000B3" w14:textId="77777777" w:rsidR="006E7F81" w:rsidRDefault="00CB7C1B">
      <w:pPr>
        <w:spacing w:line="480" w:lineRule="auto"/>
      </w:pPr>
      <w:r>
        <w:t>Decision 19-II-19S: Amendment of Staff Regulations</w:t>
      </w:r>
    </w:p>
    <w:p w14:paraId="000000B6" w14:textId="77777777" w:rsidR="006E7F81" w:rsidRDefault="00CB7C1B">
      <w:pPr>
        <w:spacing w:line="480" w:lineRule="auto"/>
      </w:pPr>
      <w:r>
        <w:t>Decision 20-II-19S: Reallocation for Operational Expenditures in FY 2019</w:t>
      </w:r>
    </w:p>
    <w:p w14:paraId="000000B9" w14:textId="77777777" w:rsidR="006E7F81" w:rsidRDefault="00CB7C1B">
      <w:pPr>
        <w:spacing w:line="480" w:lineRule="auto"/>
      </w:pPr>
      <w:r>
        <w:t>Decision 21-II-19S: 2019 AFoCO High-Level (Ministerial) Meeting</w:t>
      </w:r>
    </w:p>
    <w:p w14:paraId="000000BB" w14:textId="1F39CDAA" w:rsidR="006E7F81" w:rsidRDefault="006E7F81">
      <w:pPr>
        <w:jc w:val="both"/>
      </w:pPr>
    </w:p>
    <w:p w14:paraId="000000BC" w14:textId="77777777" w:rsidR="006E7F81" w:rsidRDefault="00CB7C1B">
      <w:pPr>
        <w:jc w:val="center"/>
      </w:pPr>
      <w:r>
        <w:t>_____________________</w:t>
      </w:r>
    </w:p>
    <w:p w14:paraId="000000BD" w14:textId="77777777" w:rsidR="006E7F81" w:rsidRDefault="006E7F81">
      <w:bookmarkStart w:id="0" w:name="_GoBack"/>
      <w:bookmarkEnd w:id="0"/>
    </w:p>
    <w:sectPr w:rsidR="006E7F81">
      <w:pgSz w:w="11906" w:h="16838"/>
      <w:pgMar w:top="72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6D25A" w14:textId="77777777" w:rsidR="008F7493" w:rsidRDefault="008F7493" w:rsidP="0063440C">
      <w:pPr>
        <w:spacing w:line="240" w:lineRule="auto"/>
      </w:pPr>
      <w:r>
        <w:separator/>
      </w:r>
    </w:p>
  </w:endnote>
  <w:endnote w:type="continuationSeparator" w:id="0">
    <w:p w14:paraId="0D2F62A0" w14:textId="77777777" w:rsidR="008F7493" w:rsidRDefault="008F7493" w:rsidP="00634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7D61B" w14:textId="77777777" w:rsidR="008F7493" w:rsidRDefault="008F7493" w:rsidP="0063440C">
      <w:pPr>
        <w:spacing w:line="240" w:lineRule="auto"/>
      </w:pPr>
      <w:r>
        <w:separator/>
      </w:r>
    </w:p>
  </w:footnote>
  <w:footnote w:type="continuationSeparator" w:id="0">
    <w:p w14:paraId="39FDB976" w14:textId="77777777" w:rsidR="008F7493" w:rsidRDefault="008F7493" w:rsidP="00634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150"/>
    <w:multiLevelType w:val="multilevel"/>
    <w:tmpl w:val="D5CA1D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ED4374"/>
    <w:multiLevelType w:val="multilevel"/>
    <w:tmpl w:val="F5F0BA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F13A1F"/>
    <w:multiLevelType w:val="multilevel"/>
    <w:tmpl w:val="CEA407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1168FD"/>
    <w:multiLevelType w:val="multilevel"/>
    <w:tmpl w:val="FA30C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81"/>
    <w:rsid w:val="00003509"/>
    <w:rsid w:val="00163BD6"/>
    <w:rsid w:val="001D2B4B"/>
    <w:rsid w:val="001D509C"/>
    <w:rsid w:val="001D78C0"/>
    <w:rsid w:val="001E6255"/>
    <w:rsid w:val="0025491C"/>
    <w:rsid w:val="0035589F"/>
    <w:rsid w:val="003A6D55"/>
    <w:rsid w:val="003F7C2F"/>
    <w:rsid w:val="004D1B8B"/>
    <w:rsid w:val="005B1881"/>
    <w:rsid w:val="0063440C"/>
    <w:rsid w:val="006C3B1C"/>
    <w:rsid w:val="006E7F81"/>
    <w:rsid w:val="007617BE"/>
    <w:rsid w:val="007F4604"/>
    <w:rsid w:val="008A08D3"/>
    <w:rsid w:val="008F7493"/>
    <w:rsid w:val="00956FAE"/>
    <w:rsid w:val="009C4689"/>
    <w:rsid w:val="009D7E54"/>
    <w:rsid w:val="00C34A76"/>
    <w:rsid w:val="00CB7C1B"/>
    <w:rsid w:val="00D62E9C"/>
    <w:rsid w:val="00E21B06"/>
    <w:rsid w:val="00ED3775"/>
    <w:rsid w:val="00F3201C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5DB1B-2CE0-4F9A-8E0C-E97E70F9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6344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440C"/>
  </w:style>
  <w:style w:type="paragraph" w:styleId="a6">
    <w:name w:val="footer"/>
    <w:basedOn w:val="a"/>
    <w:link w:val="Char0"/>
    <w:uiPriority w:val="99"/>
    <w:unhideWhenUsed/>
    <w:rsid w:val="006344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440C"/>
  </w:style>
  <w:style w:type="paragraph" w:styleId="a7">
    <w:name w:val="List Paragraph"/>
    <w:basedOn w:val="a"/>
    <w:uiPriority w:val="34"/>
    <w:qFormat/>
    <w:rsid w:val="003F7C2F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3F7C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F7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AFoCO</dc:creator>
  <cp:lastModifiedBy>AFoCO</cp:lastModifiedBy>
  <cp:revision>4</cp:revision>
  <dcterms:created xsi:type="dcterms:W3CDTF">2019-04-25T03:39:00Z</dcterms:created>
  <dcterms:modified xsi:type="dcterms:W3CDTF">2019-04-29T06:32:00Z</dcterms:modified>
</cp:coreProperties>
</file>